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E9" w:rsidRDefault="00EB12E9"/>
    <w:p w:rsidR="00EB12E9" w:rsidRDefault="00EB12E9" w:rsidP="00EB12E9">
      <w:pPr>
        <w:jc w:val="center"/>
        <w:rPr>
          <w:b/>
          <w:caps/>
          <w:szCs w:val="28"/>
          <w:u w:val="single"/>
        </w:rPr>
      </w:pPr>
      <w:r>
        <w:rPr>
          <w:b/>
          <w:caps/>
          <w:szCs w:val="28"/>
          <w:u w:val="single"/>
        </w:rPr>
        <w:t>Monmouth County SPCA</w:t>
      </w:r>
    </w:p>
    <w:p w:rsidR="00EB12E9" w:rsidRDefault="00EB12E9" w:rsidP="00EB12E9">
      <w:pPr>
        <w:pStyle w:val="Heading2"/>
      </w:pPr>
      <w:r>
        <w:t>Position Description</w:t>
      </w:r>
    </w:p>
    <w:p w:rsidR="00EB12E9" w:rsidRDefault="00EB12E9" w:rsidP="00EB12E9">
      <w:pPr>
        <w:jc w:val="center"/>
        <w:rPr>
          <w:b/>
          <w:szCs w:val="28"/>
        </w:rPr>
      </w:pPr>
    </w:p>
    <w:p w:rsidR="00EB12E9" w:rsidRPr="007C59D3" w:rsidRDefault="009E08AD" w:rsidP="00EB1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 Manager of Shelter Operations</w:t>
      </w:r>
    </w:p>
    <w:p w:rsidR="00EB12E9" w:rsidRDefault="00EB12E9" w:rsidP="00EB12E9">
      <w:pPr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4248"/>
      </w:tblGrid>
      <w:tr w:rsidR="00EB12E9" w:rsidTr="00044857">
        <w:tc>
          <w:tcPr>
            <w:tcW w:w="4248" w:type="dxa"/>
          </w:tcPr>
          <w:p w:rsidR="00EB12E9" w:rsidRDefault="00EB12E9" w:rsidP="009E08AD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Department: </w:t>
            </w:r>
            <w:r w:rsidR="009E08AD">
              <w:rPr>
                <w:bCs/>
                <w:szCs w:val="28"/>
              </w:rPr>
              <w:t xml:space="preserve">Operations </w:t>
            </w:r>
          </w:p>
        </w:tc>
        <w:tc>
          <w:tcPr>
            <w:tcW w:w="4248" w:type="dxa"/>
          </w:tcPr>
          <w:p w:rsidR="00EB12E9" w:rsidRDefault="00EB12E9" w:rsidP="0067623E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Reports to: </w:t>
            </w:r>
            <w:r>
              <w:rPr>
                <w:bCs/>
                <w:szCs w:val="28"/>
              </w:rPr>
              <w:t xml:space="preserve"> </w:t>
            </w:r>
            <w:r w:rsidR="0067623E">
              <w:rPr>
                <w:bCs/>
                <w:szCs w:val="28"/>
              </w:rPr>
              <w:t>General Manager</w:t>
            </w:r>
            <w:r w:rsidR="009E08AD">
              <w:rPr>
                <w:bCs/>
                <w:szCs w:val="28"/>
              </w:rPr>
              <w:t xml:space="preserve"> of Operations</w:t>
            </w:r>
          </w:p>
        </w:tc>
      </w:tr>
      <w:tr w:rsidR="00EB12E9" w:rsidTr="00044857">
        <w:tc>
          <w:tcPr>
            <w:tcW w:w="4248" w:type="dxa"/>
          </w:tcPr>
          <w:p w:rsidR="00EB12E9" w:rsidRDefault="00EB12E9" w:rsidP="00044857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Type:   </w:t>
            </w:r>
            <w:r>
              <w:rPr>
                <w:bCs/>
                <w:szCs w:val="28"/>
              </w:rPr>
              <w:t>Full-time, Exempt</w:t>
            </w:r>
          </w:p>
        </w:tc>
        <w:tc>
          <w:tcPr>
            <w:tcW w:w="4248" w:type="dxa"/>
          </w:tcPr>
          <w:p w:rsidR="009F0EB4" w:rsidRDefault="00EB12E9" w:rsidP="00FA5BCE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Shift: </w:t>
            </w:r>
            <w:r>
              <w:rPr>
                <w:bCs/>
                <w:szCs w:val="28"/>
              </w:rPr>
              <w:t xml:space="preserve">Generally </w:t>
            </w:r>
            <w:r w:rsidR="009E08AD">
              <w:rPr>
                <w:bCs/>
                <w:szCs w:val="28"/>
              </w:rPr>
              <w:t xml:space="preserve">8 </w:t>
            </w:r>
            <w:r>
              <w:rPr>
                <w:bCs/>
                <w:szCs w:val="28"/>
              </w:rPr>
              <w:t xml:space="preserve">to </w:t>
            </w:r>
            <w:r w:rsidR="009E08AD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>, M-F, some weekend and evenings required.</w:t>
            </w:r>
          </w:p>
        </w:tc>
      </w:tr>
    </w:tbl>
    <w:p w:rsidR="00EB12E9" w:rsidRDefault="00EB12E9" w:rsidP="00EB12E9">
      <w:pPr>
        <w:jc w:val="center"/>
        <w:rPr>
          <w:b/>
          <w:szCs w:val="28"/>
        </w:rPr>
      </w:pPr>
    </w:p>
    <w:p w:rsidR="00EB12E9" w:rsidRDefault="00EB12E9" w:rsidP="00FA5BCE">
      <w:pPr>
        <w:spacing w:after="0"/>
      </w:pPr>
      <w:r>
        <w:rPr>
          <w:b/>
          <w:bCs/>
        </w:rPr>
        <w:t xml:space="preserve">Summary:  </w:t>
      </w:r>
      <w:r>
        <w:t xml:space="preserve">The </w:t>
      </w:r>
      <w:r w:rsidR="00B960E5">
        <w:t>General Manager</w:t>
      </w:r>
      <w:r w:rsidR="0067623E">
        <w:t xml:space="preserve"> </w:t>
      </w:r>
      <w:r w:rsidR="00B960E5">
        <w:t>of Shelter Operations is the highest ranking manager within the Animal Care Section</w:t>
      </w:r>
      <w:r w:rsidR="00BC4F9E">
        <w:t>, Adoptions, Customer Service</w:t>
      </w:r>
      <w:r w:rsidR="00B960E5">
        <w:t xml:space="preserve"> and the Facilities Section reporting directly to the </w:t>
      </w:r>
      <w:r w:rsidR="0067623E">
        <w:t>MCSPCA Administrative Directors</w:t>
      </w:r>
      <w:r w:rsidR="00B960E5">
        <w:t xml:space="preserve"> with oversight by the Medical Director. The </w:t>
      </w:r>
      <w:r w:rsidR="00B960E5" w:rsidRPr="00B960E5">
        <w:t>General Manager of Shelter Operations</w:t>
      </w:r>
      <w:r w:rsidR="00B960E5">
        <w:t xml:space="preserve"> shall be responsible for the overall supervision of Animal Care</w:t>
      </w:r>
      <w:r w:rsidR="00BC4F9E">
        <w:t>, Adoptions, Customer Service a</w:t>
      </w:r>
      <w:r w:rsidR="00B960E5">
        <w:t xml:space="preserve">nd Facilities </w:t>
      </w:r>
      <w:r w:rsidR="00BC4F9E">
        <w:t>managers</w:t>
      </w:r>
      <w:r w:rsidR="00B960E5">
        <w:t xml:space="preserve"> to ensure that </w:t>
      </w:r>
      <w:r w:rsidR="00BC4F9E">
        <w:t xml:space="preserve">each department is </w:t>
      </w:r>
      <w:r w:rsidR="00B960E5">
        <w:t>operat</w:t>
      </w:r>
      <w:r w:rsidR="00BC4F9E">
        <w:t>ing</w:t>
      </w:r>
      <w:r w:rsidR="00B960E5">
        <w:t xml:space="preserve"> as </w:t>
      </w:r>
      <w:r w:rsidR="009A44E0">
        <w:t>humanely, efficiently and</w:t>
      </w:r>
      <w:r w:rsidR="00B960E5">
        <w:t xml:space="preserve"> </w:t>
      </w:r>
      <w:r w:rsidR="009A44E0">
        <w:t xml:space="preserve">fiscally </w:t>
      </w:r>
      <w:r w:rsidR="007B0198">
        <w:t>prudent</w:t>
      </w:r>
      <w:r w:rsidR="00B960E5">
        <w:t xml:space="preserve"> as possible</w:t>
      </w:r>
      <w:r w:rsidR="00930CCB">
        <w:t>. The General Manger of Shelter Operations, along with the General Managers in the Clinic Section, the VVCC  and Animal Control shall coordinated and maintain a harmonious relations between all sections</w:t>
      </w:r>
      <w:r w:rsidR="00FA5BCE">
        <w:t xml:space="preserve"> of the Monmouth County SPCA.</w:t>
      </w:r>
    </w:p>
    <w:p w:rsidR="00FA5BCE" w:rsidRDefault="00FA5BCE" w:rsidP="00FA5BCE">
      <w:pPr>
        <w:spacing w:after="0"/>
        <w:rPr>
          <w:b/>
          <w:bCs/>
        </w:rPr>
      </w:pPr>
    </w:p>
    <w:p w:rsidR="00FA5BCE" w:rsidRDefault="00EB12E9" w:rsidP="00EB12E9">
      <w:pPr>
        <w:rPr>
          <w:b/>
          <w:bCs/>
        </w:rPr>
      </w:pPr>
      <w:r>
        <w:rPr>
          <w:b/>
          <w:bCs/>
        </w:rPr>
        <w:t xml:space="preserve">Responsibilities: </w:t>
      </w:r>
    </w:p>
    <w:p w:rsidR="00E7339A" w:rsidRDefault="009A44E0" w:rsidP="00AE7CA1">
      <w:pPr>
        <w:rPr>
          <w:rFonts w:eastAsia="Times New Roman"/>
        </w:rPr>
      </w:pPr>
      <w:r>
        <w:rPr>
          <w:rFonts w:eastAsia="Times New Roman"/>
        </w:rPr>
        <w:t>Oversight of</w:t>
      </w:r>
      <w:r w:rsidR="00E7339A" w:rsidRPr="00AE7CA1">
        <w:rPr>
          <w:rFonts w:eastAsia="Times New Roman"/>
        </w:rPr>
        <w:t xml:space="preserve"> the day-to-day operations of </w:t>
      </w:r>
      <w:r>
        <w:rPr>
          <w:rFonts w:eastAsia="Times New Roman"/>
        </w:rPr>
        <w:t>the Animal Care</w:t>
      </w:r>
      <w:r w:rsidR="00BC4F9E">
        <w:rPr>
          <w:rFonts w:eastAsia="Times New Roman"/>
        </w:rPr>
        <w:t>, Adoptions, Customer Service</w:t>
      </w:r>
      <w:r>
        <w:rPr>
          <w:rFonts w:eastAsia="Times New Roman"/>
        </w:rPr>
        <w:t xml:space="preserve"> and Facilities Managers and Staff</w:t>
      </w:r>
      <w:r w:rsidR="00E7339A" w:rsidRPr="00AE7CA1">
        <w:rPr>
          <w:rFonts w:eastAsia="Times New Roman"/>
        </w:rPr>
        <w:t xml:space="preserve"> as well as providing </w:t>
      </w:r>
      <w:r w:rsidR="00CD5332" w:rsidRPr="00AE7CA1">
        <w:rPr>
          <w:rFonts w:eastAsia="Times New Roman"/>
        </w:rPr>
        <w:t>administrative</w:t>
      </w:r>
      <w:r w:rsidR="00E7339A" w:rsidRPr="00AE7CA1">
        <w:rPr>
          <w:rFonts w:eastAsia="Times New Roman"/>
        </w:rPr>
        <w:t xml:space="preserve"> and strategic planning for </w:t>
      </w:r>
      <w:r>
        <w:rPr>
          <w:rFonts w:eastAsia="Times New Roman"/>
        </w:rPr>
        <w:t>the daily operations of both sections</w:t>
      </w:r>
      <w:r w:rsidR="00CD5332" w:rsidRPr="00AE7CA1">
        <w:rPr>
          <w:rFonts w:eastAsia="Times New Roman"/>
        </w:rPr>
        <w:t>:</w:t>
      </w:r>
    </w:p>
    <w:p w:rsidR="00455C28" w:rsidRPr="00455C28" w:rsidRDefault="001F3A13" w:rsidP="00455C28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Reviewing and negotiating all vendor and service contracts that apply to shelter operations</w:t>
      </w:r>
      <w:r w:rsidR="00455C28" w:rsidRPr="00455C28">
        <w:rPr>
          <w:rFonts w:eastAsia="Times New Roman"/>
        </w:rPr>
        <w:t xml:space="preserve">. </w:t>
      </w:r>
    </w:p>
    <w:p w:rsidR="009E3DB1" w:rsidRPr="009E3DB1" w:rsidRDefault="009E3DB1" w:rsidP="009E3DB1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9E3DB1">
        <w:rPr>
          <w:rFonts w:eastAsia="Times New Roman"/>
        </w:rPr>
        <w:t xml:space="preserve">Planning and implementation of annual </w:t>
      </w:r>
      <w:r w:rsidR="00401811">
        <w:rPr>
          <w:rFonts w:eastAsia="Times New Roman"/>
        </w:rPr>
        <w:t xml:space="preserve">budget for </w:t>
      </w:r>
      <w:r w:rsidR="001F3A13">
        <w:rPr>
          <w:rFonts w:eastAsia="Times New Roman"/>
        </w:rPr>
        <w:t>Animal care and Facilities</w:t>
      </w:r>
      <w:r>
        <w:rPr>
          <w:rFonts w:eastAsia="Times New Roman"/>
        </w:rPr>
        <w:t>.</w:t>
      </w:r>
    </w:p>
    <w:p w:rsidR="009E3DB1" w:rsidRPr="009E3DB1" w:rsidRDefault="009E3DB1" w:rsidP="009E3DB1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9E3DB1">
        <w:rPr>
          <w:rFonts w:eastAsia="Times New Roman"/>
        </w:rPr>
        <w:t>Effectively overseeing employment and administrative policies and procedures for all functions of the day-to-day operation</w:t>
      </w:r>
      <w:r w:rsidR="001F3A13">
        <w:rPr>
          <w:rFonts w:eastAsia="Times New Roman"/>
        </w:rPr>
        <w:t>s</w:t>
      </w:r>
      <w:r w:rsidRPr="009E3DB1">
        <w:rPr>
          <w:rFonts w:eastAsia="Times New Roman"/>
        </w:rPr>
        <w:t xml:space="preserve"> of </w:t>
      </w:r>
      <w:r w:rsidR="001F3A13">
        <w:rPr>
          <w:rFonts w:eastAsia="Times New Roman"/>
        </w:rPr>
        <w:t>each section</w:t>
      </w:r>
      <w:r>
        <w:rPr>
          <w:rFonts w:eastAsia="Times New Roman"/>
        </w:rPr>
        <w:t>.</w:t>
      </w:r>
    </w:p>
    <w:p w:rsidR="009E3DB1" w:rsidRDefault="009E3DB1" w:rsidP="009E3DB1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9E3DB1">
        <w:rPr>
          <w:rFonts w:eastAsia="Times New Roman"/>
        </w:rPr>
        <w:t xml:space="preserve">Supervise and collaborate with </w:t>
      </w:r>
      <w:r w:rsidR="00401811">
        <w:rPr>
          <w:rFonts w:eastAsia="Times New Roman"/>
        </w:rPr>
        <w:t>other MCSPCA departments</w:t>
      </w:r>
      <w:r w:rsidRPr="009E3DB1">
        <w:rPr>
          <w:rFonts w:eastAsia="Times New Roman"/>
        </w:rPr>
        <w:t xml:space="preserve"> encouraging </w:t>
      </w:r>
      <w:r w:rsidR="00401811">
        <w:rPr>
          <w:rFonts w:eastAsia="Times New Roman"/>
        </w:rPr>
        <w:t>harmonious</w:t>
      </w:r>
      <w:r w:rsidRPr="009E3DB1">
        <w:rPr>
          <w:rFonts w:eastAsia="Times New Roman"/>
        </w:rPr>
        <w:t xml:space="preserve"> teamwork </w:t>
      </w:r>
      <w:r w:rsidR="00401811">
        <w:rPr>
          <w:rFonts w:eastAsia="Times New Roman"/>
        </w:rPr>
        <w:t xml:space="preserve">between all departments </w:t>
      </w:r>
      <w:r w:rsidRPr="009E3DB1">
        <w:rPr>
          <w:rFonts w:eastAsia="Times New Roman"/>
        </w:rPr>
        <w:t>and enhancing leadership skills through training and by example</w:t>
      </w:r>
      <w:r>
        <w:rPr>
          <w:rFonts w:eastAsia="Times New Roman"/>
        </w:rPr>
        <w:t>.</w:t>
      </w:r>
    </w:p>
    <w:p w:rsidR="009E3DB1" w:rsidRDefault="009E3DB1" w:rsidP="009E3DB1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9E3DB1">
        <w:rPr>
          <w:rFonts w:eastAsia="Times New Roman"/>
        </w:rPr>
        <w:t>Participate in strategic planning and implementation for the shelter</w:t>
      </w:r>
      <w:r>
        <w:rPr>
          <w:rFonts w:eastAsia="Times New Roman"/>
        </w:rPr>
        <w:t>.</w:t>
      </w:r>
    </w:p>
    <w:p w:rsidR="00401811" w:rsidRDefault="00401811" w:rsidP="009E3DB1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Maintaining and implementing all sanitary protocols set forth by the medical department</w:t>
      </w:r>
      <w:r w:rsidR="001E0CB4">
        <w:rPr>
          <w:rFonts w:eastAsia="Times New Roman"/>
        </w:rPr>
        <w:t xml:space="preserve"> and shelter standards</w:t>
      </w:r>
      <w:r>
        <w:rPr>
          <w:rFonts w:eastAsia="Times New Roman"/>
        </w:rPr>
        <w:t xml:space="preserve">. </w:t>
      </w:r>
    </w:p>
    <w:p w:rsidR="009E3DB1" w:rsidRDefault="00401811" w:rsidP="00AE7CA1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1E0CB4">
        <w:rPr>
          <w:rFonts w:eastAsia="Times New Roman"/>
        </w:rPr>
        <w:t>Maintaining all State and Federal compliance regu</w:t>
      </w:r>
      <w:r w:rsidR="001E0CB4" w:rsidRPr="001E0CB4">
        <w:rPr>
          <w:rFonts w:eastAsia="Times New Roman"/>
        </w:rPr>
        <w:t>lations set forth by law.</w:t>
      </w:r>
    </w:p>
    <w:p w:rsidR="00CD3AD2" w:rsidRDefault="00CD3AD2" w:rsidP="00AE7CA1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Oversight of all </w:t>
      </w:r>
      <w:r w:rsidR="004D1D6A">
        <w:rPr>
          <w:rFonts w:eastAsia="Times New Roman"/>
        </w:rPr>
        <w:t>animal</w:t>
      </w:r>
      <w:r>
        <w:rPr>
          <w:rFonts w:eastAsia="Times New Roman"/>
        </w:rPr>
        <w:t xml:space="preserve"> related donations (food, enrichment items, consumables, etc.) and ensure proper distribution to </w:t>
      </w:r>
      <w:r w:rsidR="004D1D6A">
        <w:rPr>
          <w:rFonts w:eastAsia="Times New Roman"/>
        </w:rPr>
        <w:t xml:space="preserve">the </w:t>
      </w:r>
      <w:r>
        <w:rPr>
          <w:rFonts w:eastAsia="Times New Roman"/>
        </w:rPr>
        <w:t xml:space="preserve">necessary departments. </w:t>
      </w:r>
    </w:p>
    <w:p w:rsidR="009F0EB4" w:rsidRPr="00EC5F86" w:rsidRDefault="002D33DC" w:rsidP="009F0EB4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EC5F86">
        <w:rPr>
          <w:rFonts w:eastAsia="Times New Roman"/>
        </w:rPr>
        <w:t xml:space="preserve">Stay current and up-to-date with animal related issues and trends within the industry to ensure that the MCSPCA is operating at a superior level of professionalism. </w:t>
      </w:r>
    </w:p>
    <w:p w:rsidR="009E3DB1" w:rsidRDefault="009E3DB1" w:rsidP="00AE7CA1">
      <w:pPr>
        <w:rPr>
          <w:rFonts w:eastAsia="Times New Roman"/>
        </w:rPr>
      </w:pPr>
    </w:p>
    <w:p w:rsidR="00FA5BCE" w:rsidRDefault="00FA5BCE" w:rsidP="00EB12E9">
      <w:pPr>
        <w:rPr>
          <w:b/>
          <w:bCs/>
        </w:rPr>
      </w:pPr>
    </w:p>
    <w:p w:rsidR="00FA5BCE" w:rsidRDefault="00FA5BCE" w:rsidP="00EB12E9">
      <w:pPr>
        <w:rPr>
          <w:b/>
          <w:bCs/>
        </w:rPr>
      </w:pPr>
    </w:p>
    <w:p w:rsidR="00EB12E9" w:rsidRDefault="00EB12E9" w:rsidP="00EB12E9">
      <w:pPr>
        <w:rPr>
          <w:b/>
          <w:bCs/>
        </w:rPr>
      </w:pPr>
      <w:r>
        <w:rPr>
          <w:b/>
          <w:bCs/>
        </w:rPr>
        <w:t>Position Requirements:</w:t>
      </w:r>
    </w:p>
    <w:p w:rsidR="00F66884" w:rsidRDefault="00F66884" w:rsidP="00F66884">
      <w:pPr>
        <w:widowControl w:val="0"/>
        <w:autoSpaceDE w:val="0"/>
        <w:autoSpaceDN w:val="0"/>
        <w:adjustRightInd w:val="0"/>
        <w:spacing w:after="0" w:line="273" w:lineRule="exact"/>
        <w:ind w:right="19"/>
        <w:rPr>
          <w:rFonts w:eastAsia="Times New Roman"/>
        </w:rPr>
      </w:pPr>
    </w:p>
    <w:p w:rsidR="00F66884" w:rsidRPr="00F66884" w:rsidRDefault="00F66884" w:rsidP="009610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/>
          <w:bCs/>
        </w:rPr>
      </w:pPr>
      <w:r w:rsidRPr="00F66884">
        <w:rPr>
          <w:rFonts w:eastAsia="Times New Roman"/>
        </w:rPr>
        <w:t xml:space="preserve">Leadership skills displaying transparency and high degree of  integrity </w:t>
      </w:r>
    </w:p>
    <w:p w:rsidR="00F66884" w:rsidRDefault="0067623E" w:rsidP="009610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Cs/>
        </w:rPr>
      </w:pPr>
      <w:r>
        <w:rPr>
          <w:bCs/>
        </w:rPr>
        <w:t>Three</w:t>
      </w:r>
      <w:r w:rsidR="00F66884" w:rsidRPr="00F66884">
        <w:rPr>
          <w:bCs/>
        </w:rPr>
        <w:t xml:space="preserve"> or more years </w:t>
      </w:r>
      <w:r w:rsidR="00F66884">
        <w:rPr>
          <w:bCs/>
        </w:rPr>
        <w:t>senior management experience</w:t>
      </w:r>
    </w:p>
    <w:p w:rsidR="00F66884" w:rsidRDefault="00F66884" w:rsidP="009610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Cs/>
        </w:rPr>
      </w:pPr>
      <w:r>
        <w:rPr>
          <w:bCs/>
        </w:rPr>
        <w:t>Solid budget management skills, including budget preparation, analysis, decision-making and reporting</w:t>
      </w:r>
    </w:p>
    <w:p w:rsidR="00F66884" w:rsidRDefault="00F66884" w:rsidP="009610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Cs/>
        </w:rPr>
      </w:pPr>
      <w:r>
        <w:rPr>
          <w:bCs/>
        </w:rPr>
        <w:t>Strong organizational abilities including planning, delegating, program development and task facilitation</w:t>
      </w:r>
    </w:p>
    <w:p w:rsidR="00F66884" w:rsidRDefault="00F66884" w:rsidP="009610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Cs/>
        </w:rPr>
      </w:pPr>
      <w:r>
        <w:rPr>
          <w:bCs/>
        </w:rPr>
        <w:t>The ability to convey a clear and strong vision of the MCSPCA’s strategic future to staff</w:t>
      </w:r>
      <w:r w:rsidR="001E0CB4">
        <w:rPr>
          <w:bCs/>
        </w:rPr>
        <w:t xml:space="preserve"> and volunteers.</w:t>
      </w:r>
      <w:r>
        <w:rPr>
          <w:bCs/>
        </w:rPr>
        <w:t xml:space="preserve"> </w:t>
      </w:r>
    </w:p>
    <w:p w:rsidR="00F66884" w:rsidRDefault="00F66884" w:rsidP="009610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Cs/>
        </w:rPr>
      </w:pPr>
      <w:r>
        <w:rPr>
          <w:bCs/>
        </w:rPr>
        <w:t>Collaboration and motivational skills</w:t>
      </w:r>
    </w:p>
    <w:p w:rsidR="00F66884" w:rsidRDefault="00F66884" w:rsidP="009610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Cs/>
        </w:rPr>
      </w:pPr>
      <w:r>
        <w:rPr>
          <w:bCs/>
        </w:rPr>
        <w:t>Strong written and communication skills</w:t>
      </w:r>
    </w:p>
    <w:p w:rsidR="00F66884" w:rsidRDefault="00F66884" w:rsidP="009610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Cs/>
        </w:rPr>
      </w:pPr>
      <w:r>
        <w:rPr>
          <w:bCs/>
        </w:rPr>
        <w:t>Demonstrated ability to oversee, collaborate with and motivate staff</w:t>
      </w:r>
    </w:p>
    <w:p w:rsidR="008E175E" w:rsidRDefault="008E175E" w:rsidP="00EB12E9">
      <w:pPr>
        <w:rPr>
          <w:b/>
          <w:bCs/>
        </w:rPr>
      </w:pPr>
    </w:p>
    <w:p w:rsidR="0067623E" w:rsidRPr="00D43964" w:rsidRDefault="0067623E" w:rsidP="00EB12E9">
      <w:pPr>
        <w:rPr>
          <w:b/>
          <w:bCs/>
        </w:rPr>
      </w:pPr>
      <w:r>
        <w:rPr>
          <w:b/>
          <w:bCs/>
        </w:rPr>
        <w:t>Salary Range: $60K -$80K</w:t>
      </w:r>
      <w:bookmarkStart w:id="0" w:name="_GoBack"/>
      <w:bookmarkEnd w:id="0"/>
    </w:p>
    <w:p w:rsidR="00EB12E9" w:rsidRDefault="00EB12E9" w:rsidP="00EB12E9"/>
    <w:p w:rsidR="00EB12E9" w:rsidRDefault="00EB12E9" w:rsidP="00EB12E9"/>
    <w:p w:rsidR="00EB12E9" w:rsidRDefault="00EB12E9" w:rsidP="00EB12E9"/>
    <w:p w:rsidR="00EB12E9" w:rsidRDefault="00EB12E9"/>
    <w:sectPr w:rsidR="00EB1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FFB"/>
    <w:multiLevelType w:val="multilevel"/>
    <w:tmpl w:val="8880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D45F9"/>
    <w:multiLevelType w:val="multilevel"/>
    <w:tmpl w:val="3C3E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645E0"/>
    <w:multiLevelType w:val="hybridMultilevel"/>
    <w:tmpl w:val="594A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B67FD"/>
    <w:multiLevelType w:val="hybridMultilevel"/>
    <w:tmpl w:val="2F542F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5C42EC"/>
    <w:multiLevelType w:val="multilevel"/>
    <w:tmpl w:val="42C6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95B90"/>
    <w:multiLevelType w:val="multilevel"/>
    <w:tmpl w:val="FB06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B6C2E"/>
    <w:multiLevelType w:val="hybridMultilevel"/>
    <w:tmpl w:val="D7C6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54C64"/>
    <w:multiLevelType w:val="multilevel"/>
    <w:tmpl w:val="BAD6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A538E4"/>
    <w:multiLevelType w:val="hybridMultilevel"/>
    <w:tmpl w:val="A4664F2C"/>
    <w:lvl w:ilvl="0" w:tplc="BB8436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A1582D"/>
    <w:multiLevelType w:val="hybridMultilevel"/>
    <w:tmpl w:val="FD58D5D0"/>
    <w:lvl w:ilvl="0" w:tplc="4AEE1EC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C741CC"/>
    <w:multiLevelType w:val="hybridMultilevel"/>
    <w:tmpl w:val="D294F3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C517FFE"/>
    <w:multiLevelType w:val="multilevel"/>
    <w:tmpl w:val="0F2C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E9"/>
    <w:rsid w:val="001E0CB4"/>
    <w:rsid w:val="001E4F59"/>
    <w:rsid w:val="001F3A13"/>
    <w:rsid w:val="002D33DC"/>
    <w:rsid w:val="002D3E0C"/>
    <w:rsid w:val="002E5CC8"/>
    <w:rsid w:val="00401811"/>
    <w:rsid w:val="00455C28"/>
    <w:rsid w:val="004D1D6A"/>
    <w:rsid w:val="00551D66"/>
    <w:rsid w:val="0067623E"/>
    <w:rsid w:val="006D48A0"/>
    <w:rsid w:val="007B0198"/>
    <w:rsid w:val="007C59D3"/>
    <w:rsid w:val="008E175E"/>
    <w:rsid w:val="00930CCB"/>
    <w:rsid w:val="009A44E0"/>
    <w:rsid w:val="009E08AD"/>
    <w:rsid w:val="009E3DB1"/>
    <w:rsid w:val="009F0EB4"/>
    <w:rsid w:val="00A25846"/>
    <w:rsid w:val="00AE7CA1"/>
    <w:rsid w:val="00B11A79"/>
    <w:rsid w:val="00B960E5"/>
    <w:rsid w:val="00BC4F9E"/>
    <w:rsid w:val="00CD3AD2"/>
    <w:rsid w:val="00CD5332"/>
    <w:rsid w:val="00E7339A"/>
    <w:rsid w:val="00EB12E9"/>
    <w:rsid w:val="00EC5F86"/>
    <w:rsid w:val="00EF3E7D"/>
    <w:rsid w:val="00F553A8"/>
    <w:rsid w:val="00F66884"/>
    <w:rsid w:val="00FA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B12E9"/>
    <w:pPr>
      <w:keepNext/>
      <w:spacing w:after="0" w:line="240" w:lineRule="auto"/>
      <w:jc w:val="center"/>
      <w:outlineLvl w:val="1"/>
    </w:pPr>
    <w:rPr>
      <w:rFonts w:ascii="Times New Roman" w:eastAsia="PMingLiU" w:hAnsi="Times New Roman" w:cs="Times New Roman"/>
      <w:b/>
      <w:caps/>
      <w:sz w:val="24"/>
      <w:szCs w:val="28"/>
      <w:u w:val="single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12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B12E9"/>
    <w:rPr>
      <w:rFonts w:ascii="Times New Roman" w:eastAsia="PMingLiU" w:hAnsi="Times New Roman" w:cs="Times New Roman"/>
      <w:b/>
      <w:caps/>
      <w:sz w:val="24"/>
      <w:szCs w:val="28"/>
      <w:u w:val="single"/>
      <w:lang w:eastAsia="zh-TW"/>
    </w:rPr>
  </w:style>
  <w:style w:type="character" w:customStyle="1" w:styleId="f8ctl00cphmaincontentctl00rvjobdetails">
    <w:name w:val="f8_ctl00_cphmaincontent_ctl00_rvjobdetails"/>
    <w:basedOn w:val="DefaultParagraphFont"/>
    <w:rsid w:val="00EB12E9"/>
  </w:style>
  <w:style w:type="paragraph" w:styleId="ListParagraph">
    <w:name w:val="List Paragraph"/>
    <w:basedOn w:val="Normal"/>
    <w:uiPriority w:val="34"/>
    <w:qFormat/>
    <w:rsid w:val="00E73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B12E9"/>
    <w:pPr>
      <w:keepNext/>
      <w:spacing w:after="0" w:line="240" w:lineRule="auto"/>
      <w:jc w:val="center"/>
      <w:outlineLvl w:val="1"/>
    </w:pPr>
    <w:rPr>
      <w:rFonts w:ascii="Times New Roman" w:eastAsia="PMingLiU" w:hAnsi="Times New Roman" w:cs="Times New Roman"/>
      <w:b/>
      <w:caps/>
      <w:sz w:val="24"/>
      <w:szCs w:val="28"/>
      <w:u w:val="single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12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B12E9"/>
    <w:rPr>
      <w:rFonts w:ascii="Times New Roman" w:eastAsia="PMingLiU" w:hAnsi="Times New Roman" w:cs="Times New Roman"/>
      <w:b/>
      <w:caps/>
      <w:sz w:val="24"/>
      <w:szCs w:val="28"/>
      <w:u w:val="single"/>
      <w:lang w:eastAsia="zh-TW"/>
    </w:rPr>
  </w:style>
  <w:style w:type="character" w:customStyle="1" w:styleId="f8ctl00cphmaincontentctl00rvjobdetails">
    <w:name w:val="f8_ctl00_cphmaincontent_ctl00_rvjobdetails"/>
    <w:basedOn w:val="DefaultParagraphFont"/>
    <w:rsid w:val="00EB12E9"/>
  </w:style>
  <w:style w:type="paragraph" w:styleId="ListParagraph">
    <w:name w:val="List Paragraph"/>
    <w:basedOn w:val="Normal"/>
    <w:uiPriority w:val="34"/>
    <w:qFormat/>
    <w:rsid w:val="00E73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Jakubik</dc:creator>
  <cp:lastModifiedBy>Ross Licitra</cp:lastModifiedBy>
  <cp:revision>2</cp:revision>
  <cp:lastPrinted>2019-05-31T16:55:00Z</cp:lastPrinted>
  <dcterms:created xsi:type="dcterms:W3CDTF">2022-06-07T15:09:00Z</dcterms:created>
  <dcterms:modified xsi:type="dcterms:W3CDTF">2022-06-07T15:09:00Z</dcterms:modified>
</cp:coreProperties>
</file>